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D5106">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小标宋简体" w:cs="Times New Roman"/>
          <w:b w:val="0"/>
          <w:bCs/>
          <w:sz w:val="44"/>
          <w:szCs w:val="44"/>
          <w:highlight w:val="none"/>
          <w:lang w:eastAsia="zh-CN"/>
        </w:rPr>
      </w:pPr>
      <w:r>
        <w:rPr>
          <w:rFonts w:hint="default" w:ascii="Times New Roman" w:hAnsi="Times New Roman" w:eastAsia="方正小标宋简体" w:cs="Times New Roman"/>
          <w:b w:val="0"/>
          <w:bCs/>
          <w:sz w:val="44"/>
          <w:szCs w:val="44"/>
          <w:highlight w:val="none"/>
          <w:lang w:eastAsia="zh-CN"/>
        </w:rPr>
        <w:t>淄博市水利局</w:t>
      </w:r>
      <w:bookmarkStart w:id="5" w:name="_GoBack"/>
      <w:bookmarkEnd w:id="5"/>
    </w:p>
    <w:p w14:paraId="337FF21F">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小标宋简体" w:cs="Times New Roman"/>
          <w:b w:val="0"/>
          <w:bCs/>
          <w:sz w:val="44"/>
          <w:szCs w:val="44"/>
          <w:highlight w:val="none"/>
          <w:lang w:eastAsia="zh-CN"/>
        </w:rPr>
      </w:pPr>
      <w:bookmarkStart w:id="0" w:name="OLE_LINK1"/>
      <w:r>
        <w:rPr>
          <w:rFonts w:hint="default" w:ascii="Times New Roman" w:hAnsi="Times New Roman" w:eastAsia="方正小标宋简体" w:cs="Times New Roman"/>
          <w:b w:val="0"/>
          <w:bCs/>
          <w:sz w:val="44"/>
          <w:szCs w:val="44"/>
          <w:highlight w:val="none"/>
          <w:lang w:eastAsia="zh-CN"/>
        </w:rPr>
        <w:t>关于做好2025年水旱灾害防御工作的通知</w:t>
      </w:r>
    </w:p>
    <w:p w14:paraId="001D942E">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（淄水防御〔2025〕2号)</w:t>
      </w:r>
    </w:p>
    <w:bookmarkEnd w:id="0"/>
    <w:p w14:paraId="4D9B7970">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cs="Times New Roman"/>
          <w:highlight w:val="none"/>
          <w:lang w:eastAsia="zh-CN"/>
        </w:rPr>
      </w:pPr>
    </w:p>
    <w:p w14:paraId="4197CBCA">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both"/>
        <w:textAlignment w:val="auto"/>
        <w:rPr>
          <w:rFonts w:hint="default" w:ascii="Times New Roman" w:hAnsi="Times New Roman" w:cs="Times New Roman"/>
          <w:b w:val="0"/>
          <w:bCs/>
          <w:sz w:val="32"/>
          <w:szCs w:val="32"/>
          <w:highlight w:val="none"/>
          <w:lang w:eastAsia="zh-CN"/>
        </w:rPr>
      </w:pPr>
      <w:r>
        <w:rPr>
          <w:rFonts w:hint="default" w:ascii="Times New Roman" w:hAnsi="Times New Roman" w:cs="Times New Roman"/>
          <w:b w:val="0"/>
          <w:bCs/>
          <w:sz w:val="32"/>
          <w:szCs w:val="32"/>
          <w:highlight w:val="none"/>
          <w:lang w:eastAsia="zh-CN"/>
        </w:rPr>
        <w:t>各区县水利局，高新区建设局、南部生态产业新城发展中心，萌山水库管理中心，局属各单位，市水务集团，局机关有关科室：</w:t>
      </w:r>
    </w:p>
    <w:p w14:paraId="6A9F87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2025年是“十四五”规划收官之年，是“十五五”规划谋篇布局之年，做好今年水旱灾害防御工作意义特殊、责任重大。</w:t>
      </w:r>
      <w:r>
        <w:rPr>
          <w:rFonts w:hint="default" w:ascii="Times New Roman" w:hAnsi="Times New Roman" w:cs="Times New Roman"/>
          <w:b w:val="0"/>
          <w:bCs w:val="0"/>
          <w:color w:val="000000"/>
          <w:sz w:val="32"/>
          <w:szCs w:val="32"/>
          <w:highlight w:val="none"/>
          <w:lang w:eastAsia="zh-CN"/>
        </w:rPr>
        <w:t>为</w:t>
      </w:r>
      <w:r>
        <w:rPr>
          <w:rFonts w:hint="default" w:ascii="Times New Roman" w:hAnsi="Times New Roman" w:eastAsia="仿宋_GB2312" w:cs="Times New Roman"/>
          <w:b w:val="0"/>
          <w:bCs w:val="0"/>
          <w:color w:val="000000"/>
          <w:sz w:val="32"/>
          <w:szCs w:val="32"/>
          <w:highlight w:val="none"/>
        </w:rPr>
        <w:t>全力做好我</w:t>
      </w:r>
      <w:r>
        <w:rPr>
          <w:rFonts w:hint="default" w:ascii="Times New Roman" w:hAnsi="Times New Roman" w:cs="Times New Roman"/>
          <w:b w:val="0"/>
          <w:bCs w:val="0"/>
          <w:color w:val="000000"/>
          <w:sz w:val="32"/>
          <w:szCs w:val="32"/>
          <w:highlight w:val="none"/>
          <w:lang w:eastAsia="zh-CN"/>
        </w:rPr>
        <w:t>市</w:t>
      </w:r>
      <w:r>
        <w:rPr>
          <w:rFonts w:hint="default" w:ascii="Times New Roman" w:hAnsi="Times New Roman" w:eastAsia="仿宋_GB2312" w:cs="Times New Roman"/>
          <w:b w:val="0"/>
          <w:bCs w:val="0"/>
          <w:color w:val="000000"/>
          <w:sz w:val="32"/>
          <w:szCs w:val="32"/>
          <w:highlight w:val="none"/>
        </w:rPr>
        <w:t>今年水旱灾害防御各项工作</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现将有关事项通知如下。</w:t>
      </w:r>
    </w:p>
    <w:p w14:paraId="133756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、盯紧机制优化完善，守牢工作责任</w:t>
      </w:r>
      <w:r>
        <w:rPr>
          <w:rFonts w:hint="default" w:ascii="Times New Roman" w:hAnsi="Times New Roman" w:eastAsia="黑体" w:cs="Times New Roman"/>
          <w:sz w:val="32"/>
          <w:szCs w:val="32"/>
          <w:highlight w:val="none"/>
        </w:rPr>
        <w:t>。</w:t>
      </w:r>
      <w:r>
        <w:rPr>
          <w:rFonts w:hint="default" w:ascii="Times New Roman" w:hAnsi="Times New Roman" w:cs="Times New Roman"/>
          <w:sz w:val="32"/>
          <w:szCs w:val="32"/>
          <w:highlight w:val="none"/>
        </w:rPr>
        <w:t>要扛牢防汛抗旱天职，立足防大汛</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抢大险、救大灾，切实发挥各级防指统筹协调、牵头抓总作用，严格落实各成员单位、黄河防办和城市防办各项防汛责任制。要压紧压实各级党委政府防汛救灾主体责任，逐级明确防汛抗旱防台风行政责任人，层层落实责任，层层传导压力。要落细落实水库、河道及堤防管理各层级各环节责任，落细落实山洪灾害预警“叫应”机制，落细落实在建工程、重要基础设施安全度汛责任，落细落实薄弱堤段、险工险段、病险水库水闸巡查防守责任，理顺监测预报、预警发布、会商研判、调度指挥、技术支撑全链条责任，确保责任不留白、防御无死角。</w:t>
      </w:r>
    </w:p>
    <w:p w14:paraId="33FC05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CN"/>
        </w:rPr>
        <w:t>、盯紧</w:t>
      </w:r>
      <w:r>
        <w:rPr>
          <w:rFonts w:hint="default" w:ascii="Times New Roman" w:hAnsi="Times New Roman" w:eastAsia="黑体" w:cs="Times New Roman"/>
          <w:sz w:val="32"/>
          <w:szCs w:val="32"/>
          <w:highlight w:val="none"/>
        </w:rPr>
        <w:t>预案</w:t>
      </w:r>
      <w:r>
        <w:rPr>
          <w:rFonts w:hint="default" w:ascii="Times New Roman" w:hAnsi="Times New Roman" w:eastAsia="黑体" w:cs="Times New Roman"/>
          <w:sz w:val="32"/>
          <w:szCs w:val="32"/>
          <w:highlight w:val="none"/>
          <w:lang w:eastAsia="zh-CN"/>
        </w:rPr>
        <w:t>修订演练，守牢工作底线</w:t>
      </w:r>
      <w:r>
        <w:rPr>
          <w:rFonts w:hint="default" w:ascii="Times New Roman" w:hAnsi="Times New Roman" w:eastAsia="黑体" w:cs="Times New Roman"/>
          <w:sz w:val="32"/>
          <w:szCs w:val="32"/>
          <w:highlight w:val="none"/>
        </w:rPr>
        <w:t>。</w:t>
      </w:r>
      <w:r>
        <w:rPr>
          <w:rFonts w:hint="default" w:ascii="Times New Roman" w:hAnsi="Times New Roman" w:cs="Times New Roman"/>
          <w:sz w:val="32"/>
          <w:szCs w:val="32"/>
          <w:highlight w:val="none"/>
        </w:rPr>
        <w:t>要突出水利部门“防”的责任，结合防汛抗旱指挥体系调整实际，及时修订各级防汛抗旱应急预案，进一步明确组织指挥体系及职责、预警机制、应急响应、应急保障等内容，汛前全部完成修编印发。要做好大中型水库汛限水位核定，组织开展河道防御洪水方案、水库防洪抢险应急预案及汛期调度运用计划等方案预案修编，于4月底前完成批复备案。围绕防洪抢险、应急处置、群众转移运用等科目，组织洪水防御及群众转移避险综合实战演练，督促各级通过桌面推演、现场演练、情景构建等方式于</w:t>
      </w:r>
      <w:r>
        <w:rPr>
          <w:rFonts w:hint="default" w:ascii="Times New Roman" w:hAnsi="Times New Roman" w:cs="Times New Roman"/>
          <w:sz w:val="32"/>
          <w:szCs w:val="32"/>
          <w:highlight w:val="none"/>
          <w:lang w:val="en-US" w:eastAsia="zh-CN"/>
        </w:rPr>
        <w:t>5月底</w:t>
      </w:r>
      <w:r>
        <w:rPr>
          <w:rFonts w:hint="default" w:ascii="Times New Roman" w:hAnsi="Times New Roman" w:cs="Times New Roman"/>
          <w:sz w:val="32"/>
          <w:szCs w:val="32"/>
          <w:highlight w:val="none"/>
        </w:rPr>
        <w:t>前完成多层次演练，瞄准短板弱项，及时查漏补缺，进一步拉练队伍、优化预案，提升应急处置能力和指挥调度水平。</w:t>
      </w:r>
    </w:p>
    <w:p w14:paraId="4283E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黑体" w:cs="Times New Roman"/>
          <w:sz w:val="32"/>
          <w:szCs w:val="32"/>
          <w:highlight w:val="none"/>
        </w:rPr>
        <w:t>三</w:t>
      </w:r>
      <w:r>
        <w:rPr>
          <w:rFonts w:hint="default" w:ascii="Times New Roman" w:hAnsi="Times New Roman" w:eastAsia="黑体" w:cs="Times New Roman"/>
          <w:sz w:val="32"/>
          <w:szCs w:val="32"/>
          <w:highlight w:val="none"/>
          <w:lang w:eastAsia="zh-CN"/>
        </w:rPr>
        <w:t>、盯紧</w:t>
      </w:r>
      <w:r>
        <w:rPr>
          <w:rFonts w:hint="default" w:ascii="Times New Roman" w:hAnsi="Times New Roman" w:eastAsia="黑体" w:cs="Times New Roman"/>
          <w:sz w:val="32"/>
          <w:szCs w:val="32"/>
          <w:highlight w:val="none"/>
        </w:rPr>
        <w:t>隐患排查</w:t>
      </w:r>
      <w:r>
        <w:rPr>
          <w:rFonts w:hint="default" w:ascii="Times New Roman" w:hAnsi="Times New Roman" w:eastAsia="黑体" w:cs="Times New Roman"/>
          <w:sz w:val="32"/>
          <w:szCs w:val="32"/>
          <w:highlight w:val="none"/>
          <w:lang w:eastAsia="zh-CN"/>
        </w:rPr>
        <w:t>整改，守牢工作基础</w:t>
      </w:r>
      <w:r>
        <w:rPr>
          <w:rFonts w:hint="default" w:ascii="Times New Roman" w:hAnsi="Times New Roman" w:eastAsia="黑体" w:cs="Times New Roman"/>
          <w:sz w:val="32"/>
          <w:szCs w:val="32"/>
          <w:highlight w:val="none"/>
        </w:rPr>
        <w:t>。</w:t>
      </w:r>
      <w:r>
        <w:rPr>
          <w:rFonts w:hint="default" w:ascii="Times New Roman" w:hAnsi="Times New Roman" w:cs="Times New Roman"/>
          <w:sz w:val="32"/>
          <w:szCs w:val="32"/>
          <w:highlight w:val="none"/>
        </w:rPr>
        <w:t>要牵头组织开展</w:t>
      </w:r>
      <w:r>
        <w:rPr>
          <w:rFonts w:hint="default" w:ascii="Times New Roman" w:hAnsi="Times New Roman" w:cs="Times New Roman"/>
          <w:sz w:val="32"/>
          <w:szCs w:val="32"/>
          <w:highlight w:val="none"/>
          <w:lang w:eastAsia="zh-CN"/>
        </w:rPr>
        <w:t>防指</w:t>
      </w:r>
      <w:r>
        <w:rPr>
          <w:rFonts w:hint="default" w:ascii="Times New Roman" w:hAnsi="Times New Roman" w:cs="Times New Roman"/>
          <w:sz w:val="32"/>
          <w:szCs w:val="32"/>
          <w:highlight w:val="none"/>
        </w:rPr>
        <w:t>汛前综合检查、行业主管部门防汛防台风检查和有安全度汛任务的机关企事业单位风险隐患自查。水利行业要按照分级负责的原则，逐一排查每座水库、每条河道、每段堤防，重点排查大坝、溢洪道、放空设施</w:t>
      </w:r>
      <w:r>
        <w:rPr>
          <w:rFonts w:hint="default" w:ascii="Times New Roman" w:hAnsi="Times New Roman" w:cs="Times New Roman"/>
          <w:sz w:val="32"/>
          <w:szCs w:val="32"/>
          <w:highlight w:val="none"/>
          <w:lang w:eastAsia="zh-CN"/>
        </w:rPr>
        <w:t>、在建涉水建设项目</w:t>
      </w:r>
      <w:r>
        <w:rPr>
          <w:rFonts w:hint="default" w:ascii="Times New Roman" w:hAnsi="Times New Roman" w:cs="Times New Roman"/>
          <w:sz w:val="32"/>
          <w:szCs w:val="32"/>
          <w:highlight w:val="none"/>
        </w:rPr>
        <w:t>等关键部位</w:t>
      </w:r>
      <w:r>
        <w:rPr>
          <w:rFonts w:hint="default" w:ascii="Times New Roman" w:hAnsi="Times New Roman" w:cs="Times New Roman"/>
          <w:sz w:val="32"/>
          <w:szCs w:val="32"/>
          <w:highlight w:val="none"/>
          <w:lang w:eastAsia="zh-CN"/>
        </w:rPr>
        <w:t>和监测预报预警、水库调度运行、山洪灾害防御、物资队伍保障等重点环节，</w:t>
      </w:r>
      <w:r>
        <w:rPr>
          <w:rFonts w:hint="default" w:ascii="Times New Roman" w:hAnsi="Times New Roman" w:cs="Times New Roman"/>
          <w:sz w:val="32"/>
          <w:szCs w:val="32"/>
          <w:highlight w:val="none"/>
        </w:rPr>
        <w:t>发现问题迅疾整改，逐项消除隐患，对于汛前不能整改完成的，要严格落实安全度汛措施。要抢抓汛前有利时机，尽快完成水毁工程修复，恢复防洪功能。要聚焦</w:t>
      </w:r>
      <w:bookmarkStart w:id="1" w:name="OLE_LINK2"/>
      <w:r>
        <w:rPr>
          <w:rFonts w:hint="default" w:ascii="Times New Roman" w:hAnsi="Times New Roman" w:cs="Times New Roman"/>
          <w:sz w:val="32"/>
          <w:szCs w:val="32"/>
          <w:highlight w:val="none"/>
        </w:rPr>
        <w:t>山洪河道聚居地、溪谷景点、阻水桥梁上下游等山洪灾害风险点位及区域</w:t>
      </w:r>
      <w:bookmarkEnd w:id="1"/>
      <w:r>
        <w:rPr>
          <w:rFonts w:hint="default" w:ascii="Times New Roman" w:hAnsi="Times New Roman" w:cs="Times New Roman"/>
          <w:sz w:val="32"/>
          <w:szCs w:val="32"/>
          <w:highlight w:val="none"/>
        </w:rPr>
        <w:t>，充分考虑极端情形，完善应急处置预案。要抓好调水工程度汛安全，重点关注渠道与河道交叉处，精准掌握风险点，预置防御措施，确保工程安全和供水安全。</w:t>
      </w:r>
    </w:p>
    <w:p w14:paraId="3BBE09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sz w:val="32"/>
          <w:szCs w:val="32"/>
          <w:highlight w:val="none"/>
          <w:lang w:eastAsia="zh-CN"/>
        </w:rPr>
        <w:t>四、紧盯</w:t>
      </w:r>
      <w:r>
        <w:rPr>
          <w:rFonts w:hint="default" w:ascii="Times New Roman" w:hAnsi="Times New Roman" w:eastAsia="黑体" w:cs="Times New Roman"/>
          <w:sz w:val="32"/>
          <w:szCs w:val="32"/>
          <w:highlight w:val="none"/>
        </w:rPr>
        <w:t>监测预警</w:t>
      </w:r>
      <w:r>
        <w:rPr>
          <w:rFonts w:hint="default" w:ascii="Times New Roman" w:hAnsi="Times New Roman" w:eastAsia="黑体" w:cs="Times New Roman"/>
          <w:sz w:val="32"/>
          <w:szCs w:val="32"/>
          <w:highlight w:val="none"/>
          <w:lang w:eastAsia="zh-CN"/>
        </w:rPr>
        <w:t>落实，守牢工作通道</w:t>
      </w:r>
      <w:r>
        <w:rPr>
          <w:rFonts w:hint="default" w:ascii="Times New Roman" w:hAnsi="Times New Roman" w:eastAsia="黑体" w:cs="Times New Roman"/>
          <w:sz w:val="32"/>
          <w:szCs w:val="32"/>
          <w:highlight w:val="none"/>
        </w:rPr>
        <w:t>。</w:t>
      </w:r>
      <w:r>
        <w:rPr>
          <w:rFonts w:hint="default" w:ascii="Times New Roman" w:hAnsi="Times New Roman" w:cs="Times New Roman"/>
          <w:color w:val="auto"/>
          <w:sz w:val="32"/>
          <w:szCs w:val="32"/>
          <w:highlight w:val="none"/>
        </w:rPr>
        <w:t>要完善气象水文信息联合发布机制，强化数据共享共用，确保数据精准可靠</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密切监视雨情、水情、工情，强降雨期间滚动会商分析研判，做好洪水演进预报。加强中长期旱情预报和实时旱情动态监测预报，密切关注雨水墒情及用水需求变化，及时发布</w:t>
      </w:r>
      <w:r>
        <w:rPr>
          <w:rFonts w:hint="default" w:ascii="Times New Roman" w:hAnsi="Times New Roman" w:cs="Times New Roman"/>
          <w:color w:val="auto"/>
          <w:sz w:val="32"/>
          <w:szCs w:val="32"/>
          <w:highlight w:val="none"/>
          <w:lang w:eastAsia="zh-CN"/>
        </w:rPr>
        <w:t>干</w:t>
      </w:r>
      <w:r>
        <w:rPr>
          <w:rFonts w:hint="default" w:ascii="Times New Roman" w:hAnsi="Times New Roman" w:cs="Times New Roman"/>
          <w:color w:val="auto"/>
          <w:sz w:val="32"/>
          <w:szCs w:val="32"/>
          <w:highlight w:val="none"/>
        </w:rPr>
        <w:t>旱提醒和</w:t>
      </w:r>
      <w:r>
        <w:rPr>
          <w:rFonts w:hint="default" w:ascii="Times New Roman" w:hAnsi="Times New Roman" w:cs="Times New Roman"/>
          <w:color w:val="auto"/>
          <w:sz w:val="32"/>
          <w:szCs w:val="32"/>
          <w:highlight w:val="none"/>
          <w:lang w:eastAsia="zh-CN"/>
        </w:rPr>
        <w:t>干</w:t>
      </w:r>
      <w:r>
        <w:rPr>
          <w:rFonts w:hint="default" w:ascii="Times New Roman" w:hAnsi="Times New Roman" w:cs="Times New Roman"/>
          <w:color w:val="auto"/>
          <w:sz w:val="32"/>
          <w:szCs w:val="32"/>
          <w:highlight w:val="none"/>
        </w:rPr>
        <w:t>旱预警，滚动开展供用水形势分析。要科学调整预警阈值，优化预警发布机制，强化预警响应联动，落实预警临灾“叫应”机制，确保预警信息“叫应”高效精准闭环管理</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视情依规启动应急响应</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及早做好受威胁群众转移避险工作。</w:t>
      </w:r>
    </w:p>
    <w:p w14:paraId="06A0E5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sz w:val="32"/>
          <w:szCs w:val="32"/>
          <w:highlight w:val="none"/>
        </w:rPr>
        <w:t>五</w:t>
      </w:r>
      <w:r>
        <w:rPr>
          <w:rFonts w:hint="default" w:ascii="Times New Roman" w:hAnsi="Times New Roman" w:eastAsia="黑体" w:cs="Times New Roman"/>
          <w:sz w:val="32"/>
          <w:szCs w:val="32"/>
          <w:highlight w:val="none"/>
          <w:lang w:eastAsia="zh-CN"/>
        </w:rPr>
        <w:t>、紧盯工程</w:t>
      </w:r>
      <w:r>
        <w:rPr>
          <w:rFonts w:hint="default" w:ascii="Times New Roman" w:hAnsi="Times New Roman" w:eastAsia="黑体" w:cs="Times New Roman"/>
          <w:sz w:val="32"/>
          <w:szCs w:val="32"/>
          <w:highlight w:val="none"/>
        </w:rPr>
        <w:t>调度</w:t>
      </w:r>
      <w:r>
        <w:rPr>
          <w:rFonts w:hint="default" w:ascii="Times New Roman" w:hAnsi="Times New Roman" w:eastAsia="黑体" w:cs="Times New Roman"/>
          <w:sz w:val="32"/>
          <w:szCs w:val="32"/>
          <w:highlight w:val="none"/>
          <w:lang w:eastAsia="zh-CN"/>
        </w:rPr>
        <w:t>运行，守牢工作支撑</w:t>
      </w:r>
      <w:r>
        <w:rPr>
          <w:rFonts w:hint="default" w:ascii="Times New Roman" w:hAnsi="Times New Roman" w:eastAsia="黑体" w:cs="Times New Roman"/>
          <w:sz w:val="32"/>
          <w:szCs w:val="32"/>
          <w:highlight w:val="none"/>
        </w:rPr>
        <w:t>。</w:t>
      </w:r>
      <w:r>
        <w:rPr>
          <w:rFonts w:hint="default" w:ascii="Times New Roman" w:hAnsi="Times New Roman" w:cs="Times New Roman"/>
          <w:color w:val="auto"/>
          <w:sz w:val="32"/>
          <w:szCs w:val="32"/>
          <w:highlight w:val="none"/>
        </w:rPr>
        <w:t>要</w:t>
      </w:r>
      <w:r>
        <w:rPr>
          <w:rFonts w:hint="default" w:ascii="Times New Roman" w:hAnsi="Times New Roman" w:cs="Times New Roman"/>
          <w:color w:val="auto"/>
          <w:sz w:val="32"/>
          <w:szCs w:val="32"/>
          <w:highlight w:val="none"/>
          <w:lang w:eastAsia="zh-CN"/>
        </w:rPr>
        <w:t>狠抓</w:t>
      </w:r>
      <w:r>
        <w:rPr>
          <w:rFonts w:hint="default" w:ascii="Times New Roman" w:hAnsi="Times New Roman" w:cs="Times New Roman"/>
          <w:color w:val="auto"/>
          <w:sz w:val="32"/>
          <w:szCs w:val="32"/>
          <w:highlight w:val="none"/>
        </w:rPr>
        <w:t>水库安全度汛，严格执行水库汛期调度运用计划，</w:t>
      </w:r>
      <w:r>
        <w:rPr>
          <w:rFonts w:hint="default" w:ascii="Times New Roman" w:hAnsi="Times New Roman" w:cs="Times New Roman"/>
          <w:color w:val="auto"/>
          <w:sz w:val="32"/>
          <w:szCs w:val="32"/>
          <w:highlight w:val="none"/>
          <w:lang w:eastAsia="zh-CN"/>
        </w:rPr>
        <w:t>坚持系统、科学、安全、精准</w:t>
      </w:r>
      <w:r>
        <w:rPr>
          <w:rFonts w:hint="default" w:ascii="Times New Roman" w:hAnsi="Times New Roman" w:cs="Times New Roman"/>
          <w:color w:val="auto"/>
          <w:sz w:val="32"/>
          <w:szCs w:val="32"/>
          <w:highlight w:val="none"/>
        </w:rPr>
        <w:t>调度</w:t>
      </w:r>
      <w:r>
        <w:rPr>
          <w:rFonts w:hint="default" w:ascii="Times New Roman" w:hAnsi="Times New Roman" w:cs="Times New Roman"/>
          <w:color w:val="auto"/>
          <w:sz w:val="32"/>
          <w:szCs w:val="32"/>
          <w:highlight w:val="none"/>
          <w:lang w:eastAsia="zh-CN"/>
        </w:rPr>
        <w:t>，统筹上下游、左右岸、干支流，强化拦河闸坝有序运用，加强边界闸调度信息</w:t>
      </w:r>
      <w:r>
        <w:rPr>
          <w:rFonts w:hint="default" w:ascii="Times New Roman" w:hAnsi="Times New Roman" w:cs="Times New Roman"/>
          <w:color w:val="auto"/>
          <w:sz w:val="32"/>
          <w:szCs w:val="32"/>
          <w:highlight w:val="none"/>
        </w:rPr>
        <w:t>共享，</w:t>
      </w:r>
      <w:r>
        <w:rPr>
          <w:rFonts w:hint="default" w:ascii="Times New Roman" w:hAnsi="Times New Roman" w:cs="Times New Roman"/>
          <w:color w:val="auto"/>
          <w:sz w:val="32"/>
          <w:szCs w:val="32"/>
          <w:highlight w:val="none"/>
          <w:lang w:eastAsia="zh-CN"/>
        </w:rPr>
        <w:t>开闸泄洪前及早通知下游地区，</w:t>
      </w:r>
      <w:r>
        <w:rPr>
          <w:rFonts w:hint="default" w:ascii="Times New Roman" w:hAnsi="Times New Roman" w:cs="Times New Roman"/>
          <w:color w:val="auto"/>
          <w:sz w:val="32"/>
          <w:szCs w:val="32"/>
          <w:highlight w:val="none"/>
        </w:rPr>
        <w:t>避免形成人造洪峰。坚决</w:t>
      </w:r>
      <w:bookmarkStart w:id="2" w:name="OLE_LINK6"/>
      <w:r>
        <w:rPr>
          <w:rFonts w:hint="default" w:ascii="Times New Roman" w:hAnsi="Times New Roman" w:cs="Times New Roman"/>
          <w:color w:val="auto"/>
          <w:sz w:val="32"/>
          <w:szCs w:val="32"/>
          <w:highlight w:val="none"/>
        </w:rPr>
        <w:t>严肃执行调度指令</w:t>
      </w:r>
      <w:bookmarkEnd w:id="2"/>
      <w:r>
        <w:rPr>
          <w:rFonts w:hint="default" w:ascii="Times New Roman" w:hAnsi="Times New Roman" w:cs="Times New Roman"/>
          <w:color w:val="auto"/>
          <w:sz w:val="32"/>
          <w:szCs w:val="32"/>
          <w:highlight w:val="none"/>
        </w:rPr>
        <w:t>，坚决避免打折扣、搞变通，对指令执行不到位或拒不执行的，依照有关规定追究责任。</w:t>
      </w:r>
      <w:r>
        <w:rPr>
          <w:rFonts w:hint="default" w:ascii="Times New Roman" w:hAnsi="Times New Roman" w:cs="Times New Roman"/>
          <w:color w:val="auto"/>
          <w:sz w:val="32"/>
          <w:szCs w:val="32"/>
          <w:highlight w:val="none"/>
          <w:lang w:eastAsia="zh-CN"/>
        </w:rPr>
        <w:t>要严格</w:t>
      </w:r>
      <w:r>
        <w:rPr>
          <w:rFonts w:hint="default" w:ascii="Times New Roman" w:hAnsi="Times New Roman" w:cs="Times New Roman"/>
          <w:color w:val="auto"/>
          <w:sz w:val="32"/>
          <w:szCs w:val="32"/>
          <w:highlight w:val="none"/>
        </w:rPr>
        <w:t>落实病险水库限制运用措施，主汛期原则上一律空库运行。要强化水库大坝巡查防守，提前预置抢险人员、料物、设备，及时采取处置</w:t>
      </w:r>
      <w:r>
        <w:rPr>
          <w:rFonts w:hint="default" w:ascii="Times New Roman" w:hAnsi="Times New Roman" w:cs="Times New Roman"/>
          <w:color w:val="auto"/>
          <w:sz w:val="32"/>
          <w:szCs w:val="32"/>
          <w:highlight w:val="none"/>
          <w:lang w:eastAsia="zh-CN"/>
        </w:rPr>
        <w:t>措施</w:t>
      </w:r>
      <w:r>
        <w:rPr>
          <w:rFonts w:hint="default" w:ascii="Times New Roman" w:hAnsi="Times New Roman" w:cs="Times New Roman"/>
          <w:color w:val="auto"/>
          <w:sz w:val="32"/>
          <w:szCs w:val="32"/>
          <w:highlight w:val="none"/>
        </w:rPr>
        <w:t>。要加强抗旱水源储备和优化调度，提前引调黄河水，细化水量分配方案</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科学制定引调水方案，修编应急水量调度预案</w:t>
      </w:r>
      <w:r>
        <w:rPr>
          <w:rFonts w:hint="default" w:ascii="Times New Roman" w:hAnsi="Times New Roman" w:cs="Times New Roman"/>
          <w:color w:val="auto"/>
          <w:sz w:val="32"/>
          <w:szCs w:val="32"/>
          <w:highlight w:val="none"/>
          <w:lang w:eastAsia="zh-CN"/>
        </w:rPr>
        <w:t>。</w:t>
      </w:r>
    </w:p>
    <w:p w14:paraId="067B48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黑体" w:cs="Times New Roman"/>
          <w:sz w:val="32"/>
          <w:szCs w:val="32"/>
          <w:highlight w:val="none"/>
          <w:lang w:eastAsia="zh-CN"/>
        </w:rPr>
        <w:t>六、紧盯</w:t>
      </w:r>
      <w:r>
        <w:rPr>
          <w:rFonts w:hint="default" w:ascii="Times New Roman" w:hAnsi="Times New Roman" w:eastAsia="黑体" w:cs="Times New Roman"/>
          <w:sz w:val="32"/>
          <w:szCs w:val="32"/>
          <w:highlight w:val="none"/>
        </w:rPr>
        <w:t>山洪</w:t>
      </w:r>
      <w:r>
        <w:rPr>
          <w:rFonts w:hint="default" w:ascii="Times New Roman" w:hAnsi="Times New Roman" w:eastAsia="黑体" w:cs="Times New Roman"/>
          <w:sz w:val="32"/>
          <w:szCs w:val="32"/>
          <w:highlight w:val="none"/>
          <w:lang w:eastAsia="zh-CN"/>
        </w:rPr>
        <w:t>等重点风险领域，守牢工作抓手</w:t>
      </w:r>
      <w:r>
        <w:rPr>
          <w:rFonts w:hint="default" w:ascii="Times New Roman" w:hAnsi="Times New Roman" w:eastAsia="黑体" w:cs="Times New Roman"/>
          <w:sz w:val="32"/>
          <w:szCs w:val="32"/>
          <w:highlight w:val="none"/>
        </w:rPr>
        <w:t>。</w:t>
      </w:r>
      <w:r>
        <w:rPr>
          <w:rFonts w:hint="default" w:ascii="Times New Roman" w:hAnsi="Times New Roman" w:cs="Times New Roman"/>
          <w:sz w:val="32"/>
          <w:szCs w:val="32"/>
          <w:highlight w:val="none"/>
        </w:rPr>
        <w:t>要统筹山洪灾害防治非工程措施和工程建设，持续筑牢山洪灾害防御基础。要扎实开展山洪灾害防治非工程措施提标升级，做好山洪灾害监测预警系统更新完善</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提升小流域山洪灾害“四预”能力。要稳步推进山洪沟防洪治理</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狠抓项目监管，强化质量和进度控制。要充分运用山洪灾害监测预警系统和群测群防体系，落实</w:t>
      </w:r>
      <w:r>
        <w:rPr>
          <w:rFonts w:hint="default" w:ascii="Times New Roman" w:hAnsi="Times New Roman" w:cs="Times New Roman"/>
          <w:sz w:val="32"/>
          <w:szCs w:val="32"/>
          <w:highlight w:val="none"/>
          <w:lang w:eastAsia="zh-CN"/>
        </w:rPr>
        <w:t>区</w:t>
      </w:r>
      <w:r>
        <w:rPr>
          <w:rFonts w:hint="default" w:ascii="Times New Roman" w:hAnsi="Times New Roman" w:cs="Times New Roman"/>
          <w:sz w:val="32"/>
          <w:szCs w:val="32"/>
          <w:highlight w:val="none"/>
        </w:rPr>
        <w:t>县、</w:t>
      </w:r>
      <w:r>
        <w:rPr>
          <w:rFonts w:hint="default" w:ascii="Times New Roman" w:hAnsi="Times New Roman" w:cs="Times New Roman"/>
          <w:sz w:val="32"/>
          <w:szCs w:val="32"/>
          <w:highlight w:val="none"/>
          <w:lang w:eastAsia="zh-CN"/>
        </w:rPr>
        <w:t>镇办</w:t>
      </w:r>
      <w:r>
        <w:rPr>
          <w:rFonts w:hint="default" w:ascii="Times New Roman" w:hAnsi="Times New Roman" w:cs="Times New Roman"/>
          <w:sz w:val="32"/>
          <w:szCs w:val="32"/>
          <w:highlight w:val="none"/>
        </w:rPr>
        <w:t>、村</w:t>
      </w:r>
      <w:r>
        <w:rPr>
          <w:rFonts w:hint="default" w:ascii="Times New Roman" w:hAnsi="Times New Roman" w:cs="Times New Roman"/>
          <w:sz w:val="32"/>
          <w:szCs w:val="32"/>
          <w:highlight w:val="none"/>
          <w:lang w:eastAsia="zh-CN"/>
        </w:rPr>
        <w:t>（社区）</w:t>
      </w:r>
      <w:r>
        <w:rPr>
          <w:rFonts w:hint="default" w:ascii="Times New Roman" w:hAnsi="Times New Roman" w:cs="Times New Roman"/>
          <w:sz w:val="32"/>
          <w:szCs w:val="32"/>
          <w:highlight w:val="none"/>
        </w:rPr>
        <w:t>三级山洪灾害预警信息发布人员，明确“转移谁、谁组织、何时转、转何处，不擅返5个关键环节责任，指导开展山洪灾害防御预案修订及转移避险演练。要全面排查山洪灾害风险，实施危险区清单动态管理，逐项落实人员转移、应急救援、危险区管控等各项工作</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确保对可能出现的险情做到心中有数、应对有效。</w:t>
      </w:r>
    </w:p>
    <w:p w14:paraId="2C49A6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lang w:eastAsia="zh-CN"/>
        </w:rPr>
      </w:pPr>
      <w:r>
        <w:rPr>
          <w:rFonts w:hint="default" w:ascii="Times New Roman" w:hAnsi="Times New Roman" w:eastAsia="黑体" w:cs="Times New Roman"/>
          <w:sz w:val="32"/>
          <w:szCs w:val="32"/>
          <w:highlight w:val="none"/>
          <w:lang w:eastAsia="zh-CN"/>
        </w:rPr>
        <w:t>七、盯紧物资和队伍保障，守牢工作关键</w:t>
      </w:r>
      <w:r>
        <w:rPr>
          <w:rFonts w:hint="default" w:ascii="Times New Roman" w:hAnsi="Times New Roman" w:eastAsia="黑体" w:cs="Times New Roman"/>
          <w:sz w:val="32"/>
          <w:szCs w:val="32"/>
          <w:highlight w:val="none"/>
        </w:rPr>
        <w:t>。</w:t>
      </w:r>
      <w:r>
        <w:rPr>
          <w:rFonts w:hint="default" w:ascii="Times New Roman" w:hAnsi="Times New Roman" w:cs="Times New Roman"/>
          <w:color w:val="auto"/>
          <w:sz w:val="32"/>
          <w:szCs w:val="32"/>
          <w:highlight w:val="none"/>
        </w:rPr>
        <w:t>要立足专业精、反应快、全覆盖，配齐配强防办工作力量，确保各项工作有人抓、有人管、有人落实。要补</w:t>
      </w:r>
      <w:bookmarkStart w:id="3" w:name="OLE_LINK4"/>
      <w:r>
        <w:rPr>
          <w:rFonts w:hint="default" w:ascii="Times New Roman" w:hAnsi="Times New Roman" w:cs="Times New Roman"/>
          <w:color w:val="auto"/>
          <w:sz w:val="32"/>
          <w:szCs w:val="32"/>
          <w:highlight w:val="none"/>
        </w:rPr>
        <w:t>充各类防汛抗旱物资储备，提早检修</w:t>
      </w:r>
      <w:r>
        <w:rPr>
          <w:rFonts w:hint="default" w:ascii="Times New Roman" w:hAnsi="Times New Roman" w:cs="Times New Roman"/>
          <w:color w:val="auto"/>
          <w:sz w:val="32"/>
          <w:szCs w:val="32"/>
          <w:highlight w:val="none"/>
          <w:lang w:eastAsia="zh-CN"/>
        </w:rPr>
        <w:t>保养</w:t>
      </w:r>
      <w:r>
        <w:rPr>
          <w:rFonts w:hint="default" w:ascii="Times New Roman" w:hAnsi="Times New Roman" w:cs="Times New Roman"/>
          <w:color w:val="auto"/>
          <w:sz w:val="32"/>
          <w:szCs w:val="32"/>
          <w:highlight w:val="none"/>
        </w:rPr>
        <w:t>机具设备，</w:t>
      </w:r>
      <w:bookmarkEnd w:id="3"/>
      <w:r>
        <w:rPr>
          <w:rFonts w:hint="default" w:ascii="Times New Roman" w:hAnsi="Times New Roman" w:cs="Times New Roman"/>
          <w:color w:val="auto"/>
          <w:sz w:val="32"/>
          <w:szCs w:val="32"/>
          <w:highlight w:val="none"/>
        </w:rPr>
        <w:t>完善物资调度使用机制，</w:t>
      </w:r>
      <w:r>
        <w:rPr>
          <w:rFonts w:hint="default" w:ascii="Times New Roman" w:hAnsi="Times New Roman" w:cs="Times New Roman"/>
          <w:color w:val="auto"/>
          <w:sz w:val="32"/>
          <w:szCs w:val="32"/>
          <w:highlight w:val="none"/>
          <w:lang w:eastAsia="zh-CN"/>
        </w:rPr>
        <w:t>加强省水旱灾害防御物资管理信息系统数据维护更新，</w:t>
      </w:r>
      <w:r>
        <w:rPr>
          <w:rFonts w:hint="default" w:ascii="Times New Roman" w:hAnsi="Times New Roman" w:cs="Times New Roman"/>
          <w:color w:val="auto"/>
          <w:sz w:val="32"/>
          <w:szCs w:val="32"/>
          <w:highlight w:val="none"/>
        </w:rPr>
        <w:t>确保关键时刻拉得出、用得上。要加强专家库动态管理，优化调整</w:t>
      </w:r>
      <w:r>
        <w:rPr>
          <w:rFonts w:hint="default" w:ascii="Times New Roman" w:hAnsi="Times New Roman" w:cs="Times New Roman"/>
          <w:color w:val="auto"/>
          <w:sz w:val="32"/>
          <w:szCs w:val="32"/>
          <w:highlight w:val="none"/>
          <w:lang w:eastAsia="zh-CN"/>
        </w:rPr>
        <w:t>全市</w:t>
      </w:r>
      <w:r>
        <w:rPr>
          <w:rFonts w:hint="default" w:ascii="Times New Roman" w:hAnsi="Times New Roman" w:cs="Times New Roman"/>
          <w:color w:val="auto"/>
          <w:sz w:val="32"/>
          <w:szCs w:val="32"/>
          <w:highlight w:val="none"/>
        </w:rPr>
        <w:t>各级水旱灾害防御专家库，健全完善专家紧急派出机制。要强化队伍建设，落实市县各级水旱灾害防御队伍，加强实战演练、备勤备战。</w:t>
      </w:r>
    </w:p>
    <w:p w14:paraId="4B497C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黑体" w:cs="Times New Roman"/>
          <w:sz w:val="32"/>
          <w:szCs w:val="32"/>
          <w:highlight w:val="none"/>
          <w:lang w:eastAsia="zh-CN"/>
        </w:rPr>
        <w:t>八、</w:t>
      </w:r>
      <w:bookmarkStart w:id="4" w:name="OLE_LINK3"/>
      <w:r>
        <w:rPr>
          <w:rFonts w:hint="default" w:ascii="Times New Roman" w:hAnsi="Times New Roman" w:eastAsia="黑体" w:cs="Times New Roman"/>
          <w:sz w:val="32"/>
          <w:szCs w:val="32"/>
          <w:highlight w:val="none"/>
          <w:lang w:eastAsia="zh-CN"/>
        </w:rPr>
        <w:t>盯紧</w:t>
      </w:r>
      <w:bookmarkEnd w:id="4"/>
      <w:r>
        <w:rPr>
          <w:rFonts w:hint="default" w:ascii="Times New Roman" w:hAnsi="Times New Roman" w:eastAsia="黑体" w:cs="Times New Roman"/>
          <w:sz w:val="32"/>
          <w:szCs w:val="32"/>
          <w:highlight w:val="none"/>
          <w:lang w:eastAsia="zh-CN"/>
        </w:rPr>
        <w:t>值班值守和信息上报，守牢工作防线</w:t>
      </w:r>
      <w:r>
        <w:rPr>
          <w:rFonts w:hint="default" w:ascii="Times New Roman" w:hAnsi="Times New Roman" w:eastAsia="黑体" w:cs="Times New Roman"/>
          <w:sz w:val="32"/>
          <w:szCs w:val="32"/>
          <w:highlight w:val="none"/>
        </w:rPr>
        <w:t>。</w:t>
      </w:r>
      <w:r>
        <w:rPr>
          <w:rFonts w:hint="default" w:ascii="Times New Roman" w:hAnsi="Times New Roman" w:cs="Times New Roman"/>
          <w:sz w:val="32"/>
          <w:szCs w:val="32"/>
          <w:highlight w:val="none"/>
        </w:rPr>
        <w:t>要严格执行汛期24小时值班值守和信息报告制度，增强信息报送工作的政治敏锐性，值班负责人对信息准确性、真实性负责，对信息工作中敷衍应付、贻误时机，违反规定迟报、瞒报、漏报、误报，造成严重后果或恶劣影响的，严肃追责问责。要及时复盘总结水利工程调度、应急抢险处置、人员转移避险等场次洪水过程应对工作情况，注重关键数据、典型案例的汇总整理，做好视频图像等信息存档，留好宝贵一手资料。要健全</w:t>
      </w:r>
      <w:r>
        <w:rPr>
          <w:rFonts w:hint="default" w:ascii="Times New Roman" w:hAnsi="Times New Roman" w:cs="Times New Roman"/>
          <w:sz w:val="32"/>
          <w:szCs w:val="32"/>
          <w:highlight w:val="none"/>
          <w:lang w:eastAsia="zh-CN"/>
        </w:rPr>
        <w:t>水旱</w:t>
      </w:r>
      <w:r>
        <w:rPr>
          <w:rFonts w:hint="default" w:ascii="Times New Roman" w:hAnsi="Times New Roman" w:cs="Times New Roman"/>
          <w:sz w:val="32"/>
          <w:szCs w:val="32"/>
          <w:highlight w:val="none"/>
        </w:rPr>
        <w:t>灾害防御新闻宣传工作机制，及时发布汛情旱情动态、预报预警信息、风险提示等，主动正面发声回应社会关切。要重视防御科普宣传，充分发掘防汛一线的先进事迹、典型人物，强化公众自防自治、群防群治、自救互救的意识和能力。</w:t>
      </w:r>
    </w:p>
    <w:p w14:paraId="254126A1">
      <w:pPr>
        <w:pStyle w:val="2"/>
        <w:keepNext w:val="0"/>
        <w:keepLines w:val="0"/>
        <w:pageBreakBefore w:val="0"/>
        <w:widowControl w:val="0"/>
        <w:kinsoku/>
        <w:overflowPunct/>
        <w:topLinePunct w:val="0"/>
        <w:autoSpaceDE/>
        <w:autoSpaceDN/>
        <w:bidi w:val="0"/>
        <w:adjustRightInd/>
        <w:snapToGrid/>
        <w:spacing w:before="0" w:beforeLines="0" w:after="0" w:afterLines="0" w:line="600" w:lineRule="exact"/>
        <w:textAlignment w:val="auto"/>
        <w:rPr>
          <w:rFonts w:hint="default" w:ascii="Times New Roman" w:hAnsi="Times New Roman" w:cs="Times New Roman"/>
          <w:sz w:val="32"/>
          <w:szCs w:val="32"/>
          <w:highlight w:val="none"/>
        </w:rPr>
      </w:pPr>
    </w:p>
    <w:p w14:paraId="611CDF93">
      <w:pPr>
        <w:pStyle w:val="2"/>
        <w:keepNext w:val="0"/>
        <w:keepLines w:val="0"/>
        <w:pageBreakBefore w:val="0"/>
        <w:widowControl w:val="0"/>
        <w:kinsoku/>
        <w:overflowPunct/>
        <w:topLinePunct w:val="0"/>
        <w:autoSpaceDE/>
        <w:autoSpaceDN/>
        <w:bidi w:val="0"/>
        <w:adjustRightInd/>
        <w:snapToGrid/>
        <w:spacing w:before="0" w:beforeLines="0" w:after="0" w:afterLines="0" w:line="600" w:lineRule="exact"/>
        <w:textAlignment w:val="auto"/>
        <w:rPr>
          <w:rFonts w:hint="default" w:ascii="Times New Roman" w:hAnsi="Times New Roman" w:cs="Times New Roman"/>
          <w:sz w:val="32"/>
          <w:szCs w:val="32"/>
          <w:highlight w:val="none"/>
        </w:rPr>
      </w:pPr>
    </w:p>
    <w:p w14:paraId="5E4277A2">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eastAsia="zh-CN"/>
        </w:rPr>
        <w:t>淄博市水利局</w:t>
      </w:r>
      <w:r>
        <w:rPr>
          <w:rFonts w:hint="default" w:ascii="Times New Roman" w:hAnsi="Times New Roman" w:cs="Times New Roman"/>
          <w:sz w:val="32"/>
          <w:szCs w:val="32"/>
          <w:highlight w:val="none"/>
          <w:lang w:val="en-US" w:eastAsia="zh-CN"/>
        </w:rPr>
        <w:t xml:space="preserve">          </w:t>
      </w:r>
    </w:p>
    <w:p w14:paraId="0F69310B">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2025年3月2</w:t>
      </w:r>
      <w:r>
        <w:rPr>
          <w:rFonts w:hint="eastAsia" w:ascii="Times New Roman" w:hAnsi="Times New Roman" w:cs="Times New Roman"/>
          <w:sz w:val="32"/>
          <w:szCs w:val="32"/>
          <w:highlight w:val="none"/>
          <w:lang w:val="en-US" w:eastAsia="zh-CN"/>
        </w:rPr>
        <w:t>7</w:t>
      </w:r>
      <w:r>
        <w:rPr>
          <w:rFonts w:hint="default" w:ascii="Times New Roman" w:hAnsi="Times New Roman" w:cs="Times New Roman"/>
          <w:sz w:val="32"/>
          <w:szCs w:val="32"/>
          <w:highlight w:val="none"/>
          <w:lang w:val="en-US" w:eastAsia="zh-CN"/>
        </w:rPr>
        <w:t xml:space="preserve">日        </w:t>
      </w:r>
    </w:p>
    <w:p w14:paraId="72FD75CE">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cs="Times New Roman"/>
          <w:sz w:val="32"/>
          <w:szCs w:val="32"/>
          <w:highlight w:val="none"/>
          <w:lang w:val="en-US" w:eastAsia="zh-CN"/>
        </w:rPr>
      </w:pPr>
    </w:p>
    <w:p w14:paraId="5B76A9D1">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cs="Times New Roman"/>
          <w:sz w:val="32"/>
          <w:szCs w:val="32"/>
          <w:highlight w:val="none"/>
          <w:lang w:val="en-US" w:eastAsia="zh-CN"/>
        </w:rPr>
      </w:pPr>
    </w:p>
    <w:p w14:paraId="0C3C7AE5">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280" w:firstLineChars="100"/>
        <w:jc w:val="both"/>
        <w:textAlignment w:val="auto"/>
        <w:rPr>
          <w:rFonts w:hint="default" w:ascii="Times New Roman" w:hAnsi="Times New Roman" w:cs="Times New Roman"/>
          <w:b w:val="0"/>
          <w:bCs/>
          <w:sz w:val="28"/>
          <w:szCs w:val="28"/>
          <w:highlight w:val="none"/>
          <w:lang w:val="en-US" w:eastAsia="zh-CN"/>
        </w:rPr>
      </w:pPr>
    </w:p>
    <w:sectPr>
      <w:footerReference r:id="rId5" w:type="default"/>
      <w:pgSz w:w="11906" w:h="16838"/>
      <w:pgMar w:top="1701" w:right="1417" w:bottom="1417" w:left="1417" w:header="851" w:footer="96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44A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D18B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7D18B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32C95"/>
    <w:rsid w:val="03EC461B"/>
    <w:rsid w:val="04400AA5"/>
    <w:rsid w:val="0D6A180E"/>
    <w:rsid w:val="1296148B"/>
    <w:rsid w:val="1F0C7968"/>
    <w:rsid w:val="1FDD163E"/>
    <w:rsid w:val="2B4D6186"/>
    <w:rsid w:val="31D04A59"/>
    <w:rsid w:val="32394608"/>
    <w:rsid w:val="3E9E6E45"/>
    <w:rsid w:val="464F1487"/>
    <w:rsid w:val="46732C95"/>
    <w:rsid w:val="4C552648"/>
    <w:rsid w:val="4CAA53F4"/>
    <w:rsid w:val="58EB0F7E"/>
    <w:rsid w:val="601C52FC"/>
    <w:rsid w:val="6AB0362F"/>
    <w:rsid w:val="6B5243AD"/>
    <w:rsid w:val="71242708"/>
    <w:rsid w:val="72DE6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exact"/>
      <w:jc w:val="both"/>
    </w:pPr>
    <w:rPr>
      <w:rFonts w:eastAsia="仿宋_GB2312" w:asciiTheme="minorAscii" w:hAnsiTheme="minorAscii" w:cstheme="minorBidi"/>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2464</Words>
  <Characters>2478</Characters>
  <Lines>0</Lines>
  <Paragraphs>0</Paragraphs>
  <TotalTime>39</TotalTime>
  <ScaleCrop>false</ScaleCrop>
  <LinksUpToDate>false</LinksUpToDate>
  <CharactersWithSpaces>2496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2025-03-24T05:59:00Z</dcterms:created>
  <dc:creator>张娜</dc:creator>
  <cp:lastModifiedBy>许文彬</cp:lastModifiedBy>
  <cp:lastPrinted>2025-03-26T03:28:00Z</cp:lastPrinted>
  <dcterms:modified xsi:type="dcterms:W3CDTF">2025-04-03T01:42:32Z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DEAC77FB332F45BB85E47208C056A98D</vt:lpwstr>
  </property>
  <property fmtid="{D5CDD505-2E9C-101B-9397-08002B2CF9AE}" pid="4" name="KSOTemplateDocerSaveRecord">
    <vt:lpwstr>eyJoZGlkIjoiMDEwMGY4MzY4MDYxMTU2MmViODU2Y2UwMDJlZjc3ZWIiLCJ1c2VySWQiOiIxNDgyODkxOTc3In0=</vt:lpwstr>
  </property>
</Properties>
</file>